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97" w:rsidRPr="006E4029" w:rsidRDefault="00196F97" w:rsidP="006E4029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 w:rsidRPr="006E4029">
        <w:rPr>
          <w:rFonts w:ascii="Times New Roman" w:hAnsi="Times New Roman"/>
          <w:b/>
          <w:sz w:val="28"/>
          <w:szCs w:val="28"/>
        </w:rPr>
        <w:t xml:space="preserve">Элективный курс как ресурс                                                                                                                                 для достижения образовательных результатов   освоения                                                                     </w:t>
      </w:r>
      <w:r w:rsidR="006E4029">
        <w:rPr>
          <w:rFonts w:ascii="Times New Roman" w:hAnsi="Times New Roman"/>
          <w:b/>
          <w:sz w:val="28"/>
          <w:szCs w:val="28"/>
        </w:rPr>
        <w:t>ООП СОО</w:t>
      </w:r>
    </w:p>
    <w:p w:rsidR="00196F97" w:rsidRPr="006E4029" w:rsidRDefault="00196F97" w:rsidP="006E4029">
      <w:pPr>
        <w:tabs>
          <w:tab w:val="left" w:pos="426"/>
        </w:tabs>
        <w:spacing w:after="0"/>
        <w:ind w:left="5954"/>
        <w:rPr>
          <w:rFonts w:ascii="Times New Roman" w:hAnsi="Times New Roman"/>
          <w:i/>
          <w:sz w:val="24"/>
          <w:szCs w:val="24"/>
        </w:rPr>
      </w:pPr>
      <w:proofErr w:type="spellStart"/>
      <w:r w:rsidRPr="006E4029">
        <w:rPr>
          <w:rFonts w:ascii="Times New Roman" w:hAnsi="Times New Roman"/>
          <w:i/>
          <w:sz w:val="24"/>
          <w:szCs w:val="24"/>
        </w:rPr>
        <w:t>Чепкасова</w:t>
      </w:r>
      <w:proofErr w:type="spellEnd"/>
      <w:r w:rsidRPr="006E4029">
        <w:rPr>
          <w:rFonts w:ascii="Times New Roman" w:hAnsi="Times New Roman"/>
          <w:i/>
          <w:sz w:val="24"/>
          <w:szCs w:val="24"/>
        </w:rPr>
        <w:t xml:space="preserve"> Ольга Григорьевна, учитель </w:t>
      </w:r>
    </w:p>
    <w:p w:rsidR="00196F97" w:rsidRPr="006E4029" w:rsidRDefault="00196F97" w:rsidP="006E4029">
      <w:pPr>
        <w:tabs>
          <w:tab w:val="left" w:pos="426"/>
        </w:tabs>
        <w:spacing w:after="0"/>
        <w:ind w:left="5954"/>
        <w:rPr>
          <w:rFonts w:ascii="Times New Roman" w:hAnsi="Times New Roman"/>
          <w:i/>
          <w:sz w:val="24"/>
          <w:szCs w:val="24"/>
        </w:rPr>
      </w:pPr>
      <w:r w:rsidRPr="006E4029">
        <w:rPr>
          <w:rFonts w:ascii="Times New Roman" w:hAnsi="Times New Roman"/>
          <w:i/>
          <w:sz w:val="24"/>
          <w:szCs w:val="24"/>
        </w:rPr>
        <w:t xml:space="preserve">МБОУ </w:t>
      </w:r>
      <w:proofErr w:type="spellStart"/>
      <w:r w:rsidRPr="006E4029">
        <w:rPr>
          <w:rFonts w:ascii="Times New Roman" w:hAnsi="Times New Roman"/>
          <w:i/>
          <w:sz w:val="24"/>
          <w:szCs w:val="24"/>
        </w:rPr>
        <w:t>Большекустовская</w:t>
      </w:r>
      <w:proofErr w:type="spellEnd"/>
      <w:r w:rsidRPr="006E4029">
        <w:rPr>
          <w:rFonts w:ascii="Times New Roman" w:hAnsi="Times New Roman"/>
          <w:i/>
          <w:sz w:val="24"/>
          <w:szCs w:val="24"/>
        </w:rPr>
        <w:t xml:space="preserve"> СОШ</w:t>
      </w:r>
    </w:p>
    <w:p w:rsidR="00196F97" w:rsidRPr="006E4029" w:rsidRDefault="006E4029" w:rsidP="006E402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96F97" w:rsidRPr="006E4029">
        <w:rPr>
          <w:rFonts w:ascii="Times New Roman" w:hAnsi="Times New Roman"/>
          <w:sz w:val="28"/>
          <w:szCs w:val="28"/>
        </w:rPr>
        <w:t xml:space="preserve">Известное крылатое выражение гласит: «Времена меняются, и мы меняемся вместе с ними».    Можно утверждать о том, что это древнее латинское </w:t>
      </w:r>
      <w:proofErr w:type="gramStart"/>
      <w:r w:rsidR="00196F97" w:rsidRPr="006E4029">
        <w:rPr>
          <w:rFonts w:ascii="Times New Roman" w:hAnsi="Times New Roman"/>
          <w:sz w:val="28"/>
          <w:szCs w:val="28"/>
        </w:rPr>
        <w:t>изречение  не</w:t>
      </w:r>
      <w:proofErr w:type="gramEnd"/>
      <w:r w:rsidR="00196F97" w:rsidRPr="006E4029">
        <w:rPr>
          <w:rFonts w:ascii="Times New Roman" w:hAnsi="Times New Roman"/>
          <w:sz w:val="28"/>
          <w:szCs w:val="28"/>
        </w:rPr>
        <w:t xml:space="preserve"> потеряло актуальность и сегодня – в стремительно меняющемся мире.     О переменах, которые происходят в современном образовании в связи с переходом старшей </w:t>
      </w:r>
      <w:proofErr w:type="gramStart"/>
      <w:r w:rsidR="00196F97" w:rsidRPr="006E4029">
        <w:rPr>
          <w:rFonts w:ascii="Times New Roman" w:hAnsi="Times New Roman"/>
          <w:sz w:val="28"/>
          <w:szCs w:val="28"/>
        </w:rPr>
        <w:t>школы  на</w:t>
      </w:r>
      <w:proofErr w:type="gramEnd"/>
      <w:r w:rsidR="00196F97" w:rsidRPr="006E4029">
        <w:rPr>
          <w:rFonts w:ascii="Times New Roman" w:hAnsi="Times New Roman"/>
          <w:sz w:val="28"/>
          <w:szCs w:val="28"/>
        </w:rPr>
        <w:t xml:space="preserve">  </w:t>
      </w:r>
      <w:r w:rsidR="00196F97" w:rsidRPr="006E40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Федеральный Государственный Образовательный Стандарт Среднего Общего Образования,  сегодня сказано немало.   Во многом они направлены на развитие у обучающихся старшей школы компетентностей, необходимых для дальнейшего образования и последующей профессиональной деятельности.  </w:t>
      </w:r>
    </w:p>
    <w:p w:rsidR="006E4029" w:rsidRPr="006E4029" w:rsidRDefault="00196F97" w:rsidP="006E4029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E4029">
        <w:rPr>
          <w:sz w:val="28"/>
          <w:szCs w:val="28"/>
          <w:shd w:val="clear" w:color="auto" w:fill="FFFFFF"/>
        </w:rPr>
        <w:t xml:space="preserve">Процесс обновления содержания и организации образовательной деятельности в старшей школе стал возможен при использовании различных форм обучения в образовательных учреждениях, среди </w:t>
      </w:r>
      <w:proofErr w:type="gramStart"/>
      <w:r w:rsidRPr="006E4029">
        <w:rPr>
          <w:sz w:val="28"/>
          <w:szCs w:val="28"/>
          <w:shd w:val="clear" w:color="auto" w:fill="FFFFFF"/>
        </w:rPr>
        <w:t>которых  и</w:t>
      </w:r>
      <w:proofErr w:type="gramEnd"/>
      <w:r w:rsidRPr="006E4029">
        <w:rPr>
          <w:sz w:val="28"/>
          <w:szCs w:val="28"/>
          <w:shd w:val="clear" w:color="auto" w:fill="FFFFFF"/>
        </w:rPr>
        <w:t xml:space="preserve">   </w:t>
      </w:r>
      <w:r w:rsidRPr="006E4029">
        <w:rPr>
          <w:rStyle w:val="c0"/>
          <w:sz w:val="28"/>
          <w:szCs w:val="28"/>
        </w:rPr>
        <w:t xml:space="preserve">элективные курсы.  Нужно сказать о том, что во ФГОС СОО не употребляется </w:t>
      </w:r>
      <w:proofErr w:type="gramStart"/>
      <w:r w:rsidRPr="006E4029">
        <w:rPr>
          <w:rStyle w:val="c0"/>
          <w:sz w:val="28"/>
          <w:szCs w:val="28"/>
        </w:rPr>
        <w:t>данное  понятие</w:t>
      </w:r>
      <w:proofErr w:type="gramEnd"/>
      <w:r w:rsidRPr="006E4029">
        <w:rPr>
          <w:rStyle w:val="c0"/>
          <w:sz w:val="28"/>
          <w:szCs w:val="28"/>
        </w:rPr>
        <w:t xml:space="preserve">, там говорится о курсах по выбору: </w:t>
      </w:r>
      <w:r w:rsidRPr="006E4029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196F97" w:rsidRPr="006E4029" w:rsidRDefault="00196F97" w:rsidP="006E402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E4029">
        <w:rPr>
          <w:sz w:val="28"/>
          <w:szCs w:val="28"/>
        </w:rPr>
        <w:t xml:space="preserve">«Учебный план предусматривает изучение обязательных учебных предметов: учебных предметов по выбору из обязательных предметных областей; дополнительных учебных предметов, курсов по выбору и общих для включения во все учебные планы учебных предметов, в том </w:t>
      </w:r>
      <w:proofErr w:type="gramStart"/>
      <w:r w:rsidRPr="006E4029">
        <w:rPr>
          <w:sz w:val="28"/>
          <w:szCs w:val="28"/>
        </w:rPr>
        <w:t>числе  на</w:t>
      </w:r>
      <w:proofErr w:type="gramEnd"/>
      <w:r w:rsidRPr="006E4029">
        <w:rPr>
          <w:sz w:val="28"/>
          <w:szCs w:val="28"/>
        </w:rPr>
        <w:t xml:space="preserve"> углубленном уровне» (ФГОС, п.18.3, организационный раздел ООП).                                                                                                                                                               </w:t>
      </w:r>
    </w:p>
    <w:p w:rsidR="00196F97" w:rsidRPr="006E4029" w:rsidRDefault="00196F97" w:rsidP="006E4029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E4029">
        <w:rPr>
          <w:rStyle w:val="c0"/>
          <w:sz w:val="28"/>
          <w:szCs w:val="28"/>
        </w:rPr>
        <w:t xml:space="preserve">Однако в Примерной основной образовательной программе курсы по выбору подразделяются на элективные и факультативные.  В </w:t>
      </w:r>
      <w:proofErr w:type="gramStart"/>
      <w:r w:rsidRPr="006E4029">
        <w:rPr>
          <w:rStyle w:val="c0"/>
          <w:sz w:val="28"/>
          <w:szCs w:val="28"/>
        </w:rPr>
        <w:t>документе  указаны</w:t>
      </w:r>
      <w:proofErr w:type="gramEnd"/>
      <w:r w:rsidRPr="006E4029">
        <w:rPr>
          <w:rStyle w:val="c0"/>
          <w:sz w:val="28"/>
          <w:szCs w:val="28"/>
        </w:rPr>
        <w:t xml:space="preserve">   сходства и  различия между ними.  К примеру, в </w:t>
      </w:r>
      <w:proofErr w:type="gramStart"/>
      <w:r w:rsidRPr="006E4029">
        <w:rPr>
          <w:rStyle w:val="c0"/>
          <w:sz w:val="28"/>
          <w:szCs w:val="28"/>
        </w:rPr>
        <w:t>отличие  от</w:t>
      </w:r>
      <w:proofErr w:type="gramEnd"/>
      <w:r w:rsidRPr="006E4029">
        <w:rPr>
          <w:rStyle w:val="c0"/>
          <w:sz w:val="28"/>
          <w:szCs w:val="28"/>
        </w:rPr>
        <w:t xml:space="preserve"> факультативных курсов элективные курсы выбираются каждым учащимся и обязательны для посещения.</w:t>
      </w:r>
      <w:r w:rsidR="006E4029" w:rsidRPr="006E4029">
        <w:rPr>
          <w:rStyle w:val="c0"/>
          <w:sz w:val="28"/>
          <w:szCs w:val="28"/>
        </w:rPr>
        <w:t xml:space="preserve"> </w:t>
      </w:r>
      <w:r w:rsidRPr="006E4029">
        <w:rPr>
          <w:sz w:val="28"/>
          <w:szCs w:val="28"/>
        </w:rPr>
        <w:t>(«Учебные предметы, курсы по выбору обучающихся, предлагаемые организацией, осуществляющей образовательную деятельность, в том числе учитывающие специфику и возможности организации, осуществляющей образовательную деятельность. Обучающийся имеет право на обучение по ИУП, …;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организацией» (ПООП, п.3, состав учебного плана).</w:t>
      </w:r>
    </w:p>
    <w:p w:rsidR="00196F97" w:rsidRPr="006E4029" w:rsidRDefault="00196F97" w:rsidP="006E4029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6E4029">
        <w:rPr>
          <w:sz w:val="28"/>
          <w:szCs w:val="28"/>
        </w:rPr>
        <w:t>Элективные курсы в старших классах МБОУ «</w:t>
      </w:r>
      <w:proofErr w:type="spellStart"/>
      <w:r w:rsidRPr="006E4029">
        <w:rPr>
          <w:sz w:val="28"/>
          <w:szCs w:val="28"/>
        </w:rPr>
        <w:t>Большекустовская</w:t>
      </w:r>
      <w:proofErr w:type="spellEnd"/>
      <w:r w:rsidRPr="006E4029">
        <w:rPr>
          <w:sz w:val="28"/>
          <w:szCs w:val="28"/>
        </w:rPr>
        <w:t xml:space="preserve"> </w:t>
      </w:r>
      <w:proofErr w:type="gramStart"/>
      <w:r w:rsidRPr="006E4029">
        <w:rPr>
          <w:sz w:val="28"/>
          <w:szCs w:val="28"/>
        </w:rPr>
        <w:t>СОШ»</w:t>
      </w:r>
      <w:r w:rsidRPr="006E4029">
        <w:rPr>
          <w:rStyle w:val="c0c3"/>
          <w:sz w:val="28"/>
          <w:szCs w:val="28"/>
        </w:rPr>
        <w:t xml:space="preserve"> </w:t>
      </w:r>
      <w:r w:rsidRPr="006E4029">
        <w:rPr>
          <w:rStyle w:val="c0"/>
          <w:sz w:val="28"/>
          <w:szCs w:val="28"/>
        </w:rPr>
        <w:t> связаны</w:t>
      </w:r>
      <w:proofErr w:type="gramEnd"/>
      <w:r w:rsidRPr="006E4029">
        <w:rPr>
          <w:rStyle w:val="c0"/>
          <w:sz w:val="28"/>
          <w:szCs w:val="28"/>
        </w:rPr>
        <w:t xml:space="preserve">, прежде всего, с удовлетворением индивидуальных образовательных интересов, потребностей и склонностей обучающихся. В ФГОС СОО </w:t>
      </w:r>
      <w:proofErr w:type="gramStart"/>
      <w:r w:rsidRPr="006E4029">
        <w:rPr>
          <w:rStyle w:val="c0"/>
          <w:sz w:val="28"/>
          <w:szCs w:val="28"/>
        </w:rPr>
        <w:t>говорится:  «</w:t>
      </w:r>
      <w:proofErr w:type="gramEnd"/>
      <w:r w:rsidRPr="006E4029">
        <w:rPr>
          <w:sz w:val="28"/>
          <w:szCs w:val="28"/>
        </w:rPr>
        <w:t xml:space="preserve">В целях обеспечения индивидуальных потребностей обучающихся в основной образовательной программе предусматриваются: учебные предметы, курсы, </w:t>
      </w:r>
      <w:r w:rsidRPr="006E4029">
        <w:rPr>
          <w:sz w:val="28"/>
          <w:szCs w:val="28"/>
        </w:rPr>
        <w:lastRenderedPageBreak/>
        <w:t xml:space="preserve">обеспечивающие различные интересы обучающихся» (ФГОС, п.15). </w:t>
      </w:r>
      <w:r w:rsidRPr="006E4029">
        <w:rPr>
          <w:rStyle w:val="c0"/>
          <w:sz w:val="28"/>
          <w:szCs w:val="28"/>
        </w:rPr>
        <w:t xml:space="preserve">Они по существу и являются важнейшим средством построения индивидуальных образовательных программ, так как в наибольшей степени связаны с выбором каждым школьником содержания образования в зависимости от </w:t>
      </w:r>
      <w:proofErr w:type="gramStart"/>
      <w:r w:rsidRPr="006E4029">
        <w:rPr>
          <w:rStyle w:val="c0"/>
          <w:sz w:val="28"/>
          <w:szCs w:val="28"/>
        </w:rPr>
        <w:t>его  способностей</w:t>
      </w:r>
      <w:proofErr w:type="gramEnd"/>
      <w:r w:rsidRPr="006E4029">
        <w:rPr>
          <w:rStyle w:val="c0"/>
          <w:sz w:val="28"/>
          <w:szCs w:val="28"/>
        </w:rPr>
        <w:t xml:space="preserve">, последующих жизненных планов.  Это, в целом, десять элективных курсов, предлагаемых старшеклассникам.  Среди них такие </w:t>
      </w:r>
      <w:proofErr w:type="gramStart"/>
      <w:r w:rsidRPr="006E4029">
        <w:rPr>
          <w:rStyle w:val="c0"/>
          <w:sz w:val="28"/>
          <w:szCs w:val="28"/>
        </w:rPr>
        <w:t>как  «</w:t>
      </w:r>
      <w:proofErr w:type="gramEnd"/>
      <w:r w:rsidRPr="006E4029">
        <w:rPr>
          <w:rStyle w:val="c0"/>
          <w:sz w:val="28"/>
          <w:szCs w:val="28"/>
        </w:rPr>
        <w:t>Избранные вопросы математики», «Физика вокруг нас», «Химия в быту», «Современная биология», «Практическая география».</w:t>
      </w:r>
      <w:r w:rsidRPr="006E4029">
        <w:rPr>
          <w:rStyle w:val="c0"/>
          <w:b/>
          <w:sz w:val="28"/>
          <w:szCs w:val="28"/>
        </w:rPr>
        <w:t xml:space="preserve">    </w:t>
      </w:r>
      <w:r w:rsidRPr="006E4029">
        <w:rPr>
          <w:sz w:val="28"/>
          <w:szCs w:val="28"/>
        </w:rPr>
        <w:t xml:space="preserve">Данные элективные курсы призваны </w:t>
      </w:r>
      <w:r w:rsidRPr="006E4029">
        <w:rPr>
          <w:sz w:val="28"/>
          <w:szCs w:val="28"/>
          <w:shd w:val="clear" w:color="auto" w:fill="FFFFFF"/>
        </w:rPr>
        <w:t xml:space="preserve">расширить знания по изучаемым предметам, обеспечить более высокий уровень знаний, умений и навыков, способствовать активному самоопределению, в том числе и профессиональному. Именно это указано в </w:t>
      </w:r>
      <w:r w:rsidRPr="006E4029">
        <w:rPr>
          <w:bCs/>
          <w:sz w:val="28"/>
          <w:szCs w:val="28"/>
          <w:shd w:val="clear" w:color="auto" w:fill="FFFFFF"/>
        </w:rPr>
        <w:t>Требованиях к результатам</w:t>
      </w:r>
      <w:r w:rsidRPr="006E4029">
        <w:rPr>
          <w:sz w:val="28"/>
          <w:szCs w:val="28"/>
          <w:shd w:val="clear" w:color="auto" w:fill="FFFFFF"/>
        </w:rPr>
        <w:t xml:space="preserve"> (</w:t>
      </w:r>
      <w:r w:rsidRPr="006E4029">
        <w:rPr>
          <w:bCs/>
          <w:sz w:val="28"/>
          <w:szCs w:val="28"/>
          <w:shd w:val="clear" w:color="auto" w:fill="FFFFFF"/>
        </w:rPr>
        <w:t>Результаты элективных курсов в общем виде ФГОС, п.10)</w:t>
      </w:r>
      <w:r w:rsidR="006E4029">
        <w:rPr>
          <w:bCs/>
          <w:sz w:val="28"/>
          <w:szCs w:val="28"/>
          <w:shd w:val="clear" w:color="auto" w:fill="FFFFFF"/>
        </w:rPr>
        <w:t>.</w:t>
      </w:r>
      <w:r w:rsidRPr="006E4029">
        <w:rPr>
          <w:bCs/>
          <w:sz w:val="28"/>
          <w:szCs w:val="28"/>
          <w:shd w:val="clear" w:color="auto" w:fill="FFFFFF"/>
        </w:rPr>
        <w:t xml:space="preserve"> </w:t>
      </w:r>
      <w:r w:rsidRPr="006E4029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196F97" w:rsidRPr="006E4029" w:rsidRDefault="00196F97" w:rsidP="006E4029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E4029">
        <w:rPr>
          <w:sz w:val="28"/>
          <w:szCs w:val="28"/>
          <w:shd w:val="clear" w:color="auto" w:fill="FFFFFF"/>
        </w:rPr>
        <w:t>Д</w:t>
      </w:r>
      <w:r w:rsidRPr="006E4029">
        <w:rPr>
          <w:rStyle w:val="c0"/>
          <w:sz w:val="28"/>
          <w:szCs w:val="28"/>
        </w:rPr>
        <w:t xml:space="preserve">ифференциация содержания обучения в старших классах осуществляется на основе   различных сочетаний элективных </w:t>
      </w:r>
      <w:r w:rsidRPr="006E4029">
        <w:rPr>
          <w:rStyle w:val="c0c3"/>
          <w:sz w:val="28"/>
          <w:szCs w:val="28"/>
        </w:rPr>
        <w:t xml:space="preserve">курсов трех типов: предметных, </w:t>
      </w:r>
      <w:proofErr w:type="spellStart"/>
      <w:r w:rsidRPr="006E4029">
        <w:rPr>
          <w:rStyle w:val="c0c3"/>
          <w:sz w:val="28"/>
          <w:szCs w:val="28"/>
        </w:rPr>
        <w:t>надпредметных</w:t>
      </w:r>
      <w:proofErr w:type="spellEnd"/>
      <w:r w:rsidRPr="006E4029">
        <w:rPr>
          <w:rStyle w:val="c0c3"/>
          <w:sz w:val="28"/>
          <w:szCs w:val="28"/>
        </w:rPr>
        <w:t xml:space="preserve"> и прикладных. </w:t>
      </w:r>
      <w:r w:rsidRPr="006E4029">
        <w:rPr>
          <w:rStyle w:val="c0"/>
          <w:sz w:val="28"/>
          <w:szCs w:val="28"/>
        </w:rPr>
        <w:t xml:space="preserve">Каждый из курсов вносит свой вклад в </w:t>
      </w:r>
      <w:proofErr w:type="gramStart"/>
      <w:r w:rsidRPr="006E4029">
        <w:rPr>
          <w:rStyle w:val="c0"/>
          <w:sz w:val="28"/>
          <w:szCs w:val="28"/>
        </w:rPr>
        <w:t>реализацию  Основной</w:t>
      </w:r>
      <w:proofErr w:type="gramEnd"/>
      <w:r w:rsidRPr="006E4029">
        <w:rPr>
          <w:rStyle w:val="c0"/>
          <w:sz w:val="28"/>
          <w:szCs w:val="28"/>
        </w:rPr>
        <w:t xml:space="preserve"> Образовательной Программы Среднего Общего Образования. Эта роль элективных курсов в </w:t>
      </w:r>
      <w:proofErr w:type="gramStart"/>
      <w:r w:rsidRPr="006E4029">
        <w:rPr>
          <w:rStyle w:val="c0"/>
          <w:sz w:val="28"/>
          <w:szCs w:val="28"/>
        </w:rPr>
        <w:t>системе  обучения</w:t>
      </w:r>
      <w:proofErr w:type="gramEnd"/>
      <w:r w:rsidRPr="006E4029">
        <w:rPr>
          <w:rStyle w:val="c0"/>
          <w:sz w:val="28"/>
          <w:szCs w:val="28"/>
        </w:rPr>
        <w:t xml:space="preserve"> определяет широкий спектр их функций и задач.</w:t>
      </w:r>
      <w:r w:rsidRPr="006E4029">
        <w:rPr>
          <w:rFonts w:ascii="Arial" w:hAnsi="Arial" w:cs="Arial"/>
          <w:sz w:val="28"/>
          <w:szCs w:val="28"/>
        </w:rPr>
        <w:t xml:space="preserve"> </w:t>
      </w:r>
      <w:r w:rsidRPr="006E4029">
        <w:rPr>
          <w:sz w:val="28"/>
          <w:szCs w:val="28"/>
        </w:rPr>
        <w:t xml:space="preserve">Так </w:t>
      </w:r>
      <w:r w:rsidRPr="006E4029">
        <w:rPr>
          <w:rStyle w:val="c0"/>
          <w:sz w:val="28"/>
          <w:szCs w:val="28"/>
        </w:rPr>
        <w:t>по назначению можно выделить </w:t>
      </w:r>
      <w:r w:rsidRPr="006E4029">
        <w:rPr>
          <w:rStyle w:val="c0c3"/>
          <w:sz w:val="28"/>
          <w:szCs w:val="28"/>
        </w:rPr>
        <w:t>несколько типов элективных курсов</w:t>
      </w:r>
      <w:r w:rsidRPr="006E4029">
        <w:rPr>
          <w:rStyle w:val="c0"/>
          <w:sz w:val="28"/>
          <w:szCs w:val="28"/>
        </w:rPr>
        <w:t>.</w:t>
      </w:r>
      <w:r w:rsidRPr="006E4029">
        <w:rPr>
          <w:rFonts w:ascii="Arial" w:hAnsi="Arial" w:cs="Arial"/>
          <w:sz w:val="28"/>
          <w:szCs w:val="28"/>
        </w:rPr>
        <w:t xml:space="preserve"> </w:t>
      </w:r>
    </w:p>
    <w:p w:rsidR="00196F97" w:rsidRPr="006E4029" w:rsidRDefault="006E4029" w:rsidP="006E4029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196F97" w:rsidRPr="006E4029">
        <w:rPr>
          <w:rFonts w:ascii="Times New Roman" w:hAnsi="Times New Roman"/>
          <w:sz w:val="28"/>
          <w:szCs w:val="28"/>
        </w:rPr>
        <w:t xml:space="preserve">Предметные элективные </w:t>
      </w:r>
      <w:proofErr w:type="gramStart"/>
      <w:r w:rsidR="00196F97" w:rsidRPr="006E4029">
        <w:rPr>
          <w:rFonts w:ascii="Times New Roman" w:hAnsi="Times New Roman"/>
          <w:sz w:val="28"/>
          <w:szCs w:val="28"/>
        </w:rPr>
        <w:t>курсы  -</w:t>
      </w:r>
      <w:proofErr w:type="gramEnd"/>
      <w:r w:rsidR="00196F97" w:rsidRPr="006E402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курсы</w:t>
      </w:r>
      <w:r w:rsidR="00196F97" w:rsidRPr="006E4029">
        <w:rPr>
          <w:rFonts w:ascii="Times New Roman" w:hAnsi="Times New Roman"/>
          <w:sz w:val="28"/>
          <w:szCs w:val="28"/>
        </w:rPr>
        <w:t xml:space="preserve"> повышенного уровня,   углубленного изучения отдельных разделов  и   углубленного изучения разделов вне школьной программы.  </w:t>
      </w:r>
      <w:r w:rsidR="00196F97" w:rsidRPr="006E4029">
        <w:rPr>
          <w:rStyle w:val="c0c3"/>
          <w:rFonts w:ascii="Times New Roman" w:hAnsi="Times New Roman"/>
          <w:sz w:val="28"/>
          <w:szCs w:val="28"/>
        </w:rPr>
        <w:t xml:space="preserve">Они </w:t>
      </w:r>
      <w:r w:rsidR="00196F97" w:rsidRPr="006E4029">
        <w:rPr>
          <w:rStyle w:val="c0"/>
          <w:rFonts w:ascii="Times New Roman" w:hAnsi="Times New Roman"/>
          <w:sz w:val="28"/>
          <w:szCs w:val="28"/>
        </w:rPr>
        <w:t xml:space="preserve"> могут  обеспечить для наиболее способных школьников повышенный уровень изучения того или иного учебного предмета и дать возможность изучать смежные учебные предметы на углубленном уровне. </w:t>
      </w:r>
      <w:r w:rsidR="00196F97" w:rsidRPr="006E402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6F97" w:rsidRPr="006E4029" w:rsidRDefault="006E4029" w:rsidP="006E402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196F97" w:rsidRPr="006E4029">
        <w:rPr>
          <w:rFonts w:ascii="Times New Roman" w:hAnsi="Times New Roman"/>
          <w:sz w:val="28"/>
          <w:szCs w:val="28"/>
        </w:rPr>
        <w:t>Надпредметные</w:t>
      </w:r>
      <w:proofErr w:type="spellEnd"/>
      <w:r w:rsidR="00196F97" w:rsidRPr="006E4029">
        <w:rPr>
          <w:rFonts w:ascii="Times New Roman" w:hAnsi="Times New Roman"/>
          <w:sz w:val="28"/>
          <w:szCs w:val="28"/>
        </w:rPr>
        <w:t xml:space="preserve"> элективные курсы   -  </w:t>
      </w:r>
      <w:r>
        <w:rPr>
          <w:rFonts w:ascii="Times New Roman" w:hAnsi="Times New Roman"/>
          <w:sz w:val="28"/>
          <w:szCs w:val="28"/>
        </w:rPr>
        <w:t>курсы</w:t>
      </w:r>
      <w:r w:rsidR="00196F97" w:rsidRPr="006E4029">
        <w:rPr>
          <w:rFonts w:ascii="Times New Roman" w:hAnsi="Times New Roman"/>
          <w:sz w:val="28"/>
          <w:szCs w:val="28"/>
        </w:rPr>
        <w:t xml:space="preserve"> об областях знаний вне УП. </w:t>
      </w:r>
      <w:r w:rsidR="00196F97" w:rsidRPr="006E4029">
        <w:rPr>
          <w:rStyle w:val="c0"/>
          <w:rFonts w:ascii="Times New Roman" w:hAnsi="Times New Roman"/>
          <w:sz w:val="28"/>
          <w:szCs w:val="28"/>
        </w:rPr>
        <w:t xml:space="preserve">Познавательные интересы многих старшеклассников часто могут выходить за рамки традиционных школьных предметов, распространяться на области деятельности человека вне круга выбранного ими профиля обучения. Это определяет появление в старших классах элективных курсов, </w:t>
      </w:r>
      <w:proofErr w:type="gramStart"/>
      <w:r w:rsidR="00196F97" w:rsidRPr="006E4029">
        <w:rPr>
          <w:rStyle w:val="c0"/>
          <w:rFonts w:ascii="Times New Roman" w:hAnsi="Times New Roman"/>
          <w:sz w:val="28"/>
          <w:szCs w:val="28"/>
        </w:rPr>
        <w:t>носящих  «</w:t>
      </w:r>
      <w:proofErr w:type="spellStart"/>
      <w:proofErr w:type="gramEnd"/>
      <w:r w:rsidR="00196F97" w:rsidRPr="006E4029">
        <w:rPr>
          <w:rStyle w:val="c0"/>
          <w:rFonts w:ascii="Times New Roman" w:hAnsi="Times New Roman"/>
          <w:sz w:val="28"/>
          <w:szCs w:val="28"/>
        </w:rPr>
        <w:t>надпредметный</w:t>
      </w:r>
      <w:proofErr w:type="spellEnd"/>
      <w:r w:rsidR="00196F97" w:rsidRPr="006E4029">
        <w:rPr>
          <w:rStyle w:val="c0"/>
          <w:rFonts w:ascii="Times New Roman" w:hAnsi="Times New Roman"/>
          <w:sz w:val="28"/>
          <w:szCs w:val="28"/>
        </w:rPr>
        <w:t>» характер.</w:t>
      </w:r>
    </w:p>
    <w:p w:rsidR="00196F97" w:rsidRPr="006E4029" w:rsidRDefault="006E4029" w:rsidP="006E402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96F97" w:rsidRPr="006E4029">
        <w:rPr>
          <w:rFonts w:ascii="Times New Roman" w:hAnsi="Times New Roman"/>
          <w:sz w:val="28"/>
          <w:szCs w:val="28"/>
        </w:rPr>
        <w:t>Прикладные</w:t>
      </w:r>
      <w:r w:rsidR="00196F97" w:rsidRPr="006E4029">
        <w:rPr>
          <w:rFonts w:ascii="Times New Roman" w:hAnsi="Times New Roman"/>
          <w:b/>
          <w:sz w:val="28"/>
          <w:szCs w:val="28"/>
        </w:rPr>
        <w:t xml:space="preserve"> </w:t>
      </w:r>
      <w:r w:rsidR="00196F97" w:rsidRPr="006E4029">
        <w:rPr>
          <w:rFonts w:ascii="Times New Roman" w:hAnsi="Times New Roman"/>
          <w:sz w:val="28"/>
          <w:szCs w:val="28"/>
        </w:rPr>
        <w:t xml:space="preserve">элективные курсы -  эк применения знаний на практике, развитие интереса к профессиональной деятельности.                                                                                                                </w:t>
      </w:r>
      <w:r w:rsidR="00196F97" w:rsidRPr="006E4029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196F97" w:rsidRPr="006E4029" w:rsidRDefault="00196F97" w:rsidP="006E4029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E4029">
        <w:rPr>
          <w:sz w:val="28"/>
          <w:szCs w:val="28"/>
        </w:rPr>
        <w:t xml:space="preserve">Таким образом, элективные курсы выполняют следующие образовательные функции: </w:t>
      </w:r>
    </w:p>
    <w:p w:rsidR="00196F97" w:rsidRPr="006E4029" w:rsidRDefault="00196F97" w:rsidP="006E402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E4029">
        <w:rPr>
          <w:sz w:val="28"/>
          <w:szCs w:val="28"/>
        </w:rPr>
        <w:t xml:space="preserve">• поддерживают изучение базовых предметов; </w:t>
      </w:r>
    </w:p>
    <w:p w:rsidR="00196F97" w:rsidRPr="006E4029" w:rsidRDefault="00196F97" w:rsidP="006E402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E4029">
        <w:rPr>
          <w:sz w:val="28"/>
          <w:szCs w:val="28"/>
        </w:rPr>
        <w:t xml:space="preserve">• служат основой для </w:t>
      </w:r>
      <w:proofErr w:type="spellStart"/>
      <w:r w:rsidRPr="006E4029">
        <w:rPr>
          <w:sz w:val="28"/>
          <w:szCs w:val="28"/>
        </w:rPr>
        <w:t>внутришкольной</w:t>
      </w:r>
      <w:proofErr w:type="spellEnd"/>
      <w:r w:rsidRPr="006E4029">
        <w:rPr>
          <w:sz w:val="28"/>
          <w:szCs w:val="28"/>
        </w:rPr>
        <w:t xml:space="preserve"> специализации и дифференциации обучения; </w:t>
      </w:r>
    </w:p>
    <w:p w:rsidR="00196F97" w:rsidRPr="006E4029" w:rsidRDefault="00196F97" w:rsidP="006E402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E4029">
        <w:rPr>
          <w:sz w:val="28"/>
          <w:szCs w:val="28"/>
        </w:rPr>
        <w:t xml:space="preserve">• формируют у обучающихся способы организации учебной деятельности; </w:t>
      </w:r>
    </w:p>
    <w:p w:rsidR="00196F97" w:rsidRPr="006E4029" w:rsidRDefault="00196F97" w:rsidP="006E402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E4029">
        <w:rPr>
          <w:sz w:val="28"/>
          <w:szCs w:val="28"/>
        </w:rPr>
        <w:t xml:space="preserve">• способствуют формированию коммуникативной и социальной компетентностей; </w:t>
      </w:r>
    </w:p>
    <w:p w:rsidR="00196F97" w:rsidRPr="006E4029" w:rsidRDefault="00196F97" w:rsidP="006E402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E4029">
        <w:rPr>
          <w:sz w:val="28"/>
          <w:szCs w:val="28"/>
        </w:rPr>
        <w:t>• ориентируют обучающихся в выборе будущей профессии;</w:t>
      </w:r>
    </w:p>
    <w:p w:rsidR="00196F97" w:rsidRPr="006E4029" w:rsidRDefault="00196F97" w:rsidP="006E402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E4029">
        <w:rPr>
          <w:sz w:val="28"/>
          <w:szCs w:val="28"/>
        </w:rPr>
        <w:t xml:space="preserve"> • создают условия для общекультурного развития; </w:t>
      </w:r>
    </w:p>
    <w:p w:rsidR="00196F97" w:rsidRPr="006E4029" w:rsidRDefault="00196F97" w:rsidP="006E402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E4029">
        <w:rPr>
          <w:sz w:val="28"/>
          <w:szCs w:val="28"/>
        </w:rPr>
        <w:t xml:space="preserve">• углубляют и расширяют знания старшеклассников при изучении основных профильных предметов; </w:t>
      </w:r>
    </w:p>
    <w:p w:rsidR="00196F97" w:rsidRPr="006E4029" w:rsidRDefault="00196F97" w:rsidP="006E402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E4029">
        <w:rPr>
          <w:sz w:val="28"/>
          <w:szCs w:val="28"/>
        </w:rPr>
        <w:lastRenderedPageBreak/>
        <w:t>• развивают у школьников навыки самоопределения, самоорганизации, самоконтроля, выбора и принятия решения.</w:t>
      </w:r>
    </w:p>
    <w:p w:rsidR="00196F97" w:rsidRPr="006E4029" w:rsidRDefault="00196F97" w:rsidP="006E4029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E4029">
        <w:rPr>
          <w:rStyle w:val="c0"/>
          <w:sz w:val="28"/>
          <w:szCs w:val="28"/>
        </w:rPr>
        <w:t>Так</w:t>
      </w:r>
      <w:r w:rsidRPr="006E4029">
        <w:rPr>
          <w:rStyle w:val="c0"/>
          <w:b/>
          <w:sz w:val="28"/>
          <w:szCs w:val="28"/>
        </w:rPr>
        <w:t xml:space="preserve"> </w:t>
      </w:r>
      <w:r w:rsidRPr="006E4029">
        <w:rPr>
          <w:rStyle w:val="c0"/>
          <w:sz w:val="28"/>
          <w:szCs w:val="28"/>
        </w:rPr>
        <w:t>элективные курсы во многом обеспечивают поддержку успешного профильного обучения и профессионального самоопределения старшеклассников.</w:t>
      </w:r>
      <w:r w:rsidRPr="006E4029">
        <w:rPr>
          <w:rFonts w:ascii="Arial" w:hAnsi="Arial" w:cs="Arial"/>
          <w:sz w:val="28"/>
          <w:szCs w:val="28"/>
        </w:rPr>
        <w:t xml:space="preserve"> </w:t>
      </w:r>
      <w:r w:rsidRPr="006E4029">
        <w:rPr>
          <w:sz w:val="28"/>
          <w:szCs w:val="28"/>
        </w:rPr>
        <w:t>А целесообразное сочетание содержания, форм и технологии обучения способствует воплощению личностных устремлений обучающихся, создаёт условия для самореализации потенциала каждого ученика.</w:t>
      </w:r>
    </w:p>
    <w:p w:rsidR="006E4029" w:rsidRDefault="00196F97" w:rsidP="006E4029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E4029">
        <w:rPr>
          <w:sz w:val="28"/>
          <w:szCs w:val="28"/>
        </w:rPr>
        <w:t xml:space="preserve">Я много лет использую этот вид деятельности в преподавании русского языка и литературы в старших классах.  Программы </w:t>
      </w:r>
      <w:proofErr w:type="gramStart"/>
      <w:r w:rsidRPr="006E4029">
        <w:rPr>
          <w:sz w:val="28"/>
          <w:szCs w:val="28"/>
        </w:rPr>
        <w:t>элективных  курсов</w:t>
      </w:r>
      <w:proofErr w:type="gramEnd"/>
      <w:r w:rsidRPr="006E4029">
        <w:rPr>
          <w:sz w:val="28"/>
          <w:szCs w:val="28"/>
        </w:rPr>
        <w:t xml:space="preserve"> «Говорим и пишем правильно»  и  «Нормы русского языка»  предназначены для расширения содержания русского языка как базового учебного предмета, изучение которого осуществляется на общеобразовательном уровне. Важно, что </w:t>
      </w:r>
      <w:proofErr w:type="gramStart"/>
      <w:r w:rsidRPr="006E4029">
        <w:rPr>
          <w:sz w:val="28"/>
          <w:szCs w:val="28"/>
        </w:rPr>
        <w:t>данные  элективные</w:t>
      </w:r>
      <w:proofErr w:type="gramEnd"/>
      <w:r w:rsidRPr="006E4029">
        <w:rPr>
          <w:sz w:val="28"/>
          <w:szCs w:val="28"/>
        </w:rPr>
        <w:t xml:space="preserve"> курсы помогают обучающимся избежать нежелательных отклонений от литературной нормы,  оптимизировать возможности творческой работы по созданию собственных текстов, качественно подготовиться к сдаче ЕГЭ по русскому языку. Элективный курс «Русская литература: классика и </w:t>
      </w:r>
      <w:proofErr w:type="gramStart"/>
      <w:r w:rsidRPr="006E4029">
        <w:rPr>
          <w:sz w:val="28"/>
          <w:szCs w:val="28"/>
        </w:rPr>
        <w:t>современность»  позволяет</w:t>
      </w:r>
      <w:proofErr w:type="gramEnd"/>
      <w:r w:rsidRPr="006E4029">
        <w:rPr>
          <w:sz w:val="28"/>
          <w:szCs w:val="28"/>
        </w:rPr>
        <w:t xml:space="preserve">   формировать и развивать </w:t>
      </w:r>
      <w:r w:rsidRPr="006E4029">
        <w:rPr>
          <w:sz w:val="28"/>
          <w:szCs w:val="28"/>
          <w:shd w:val="clear" w:color="auto" w:fill="FFFFFF"/>
        </w:rPr>
        <w:t xml:space="preserve">познавательный интерес к чтению произведений «малых жанров».  Обучающие «открывают» для себя творчество таких современных писателей как Л. Е. Улицкая, Е.В. Гришковец, Т.И. Толстая </w:t>
      </w:r>
      <w:proofErr w:type="gramStart"/>
      <w:r w:rsidRPr="006E4029">
        <w:rPr>
          <w:sz w:val="28"/>
          <w:szCs w:val="28"/>
          <w:shd w:val="clear" w:color="auto" w:fill="FFFFFF"/>
        </w:rPr>
        <w:t>и  многих</w:t>
      </w:r>
      <w:proofErr w:type="gramEnd"/>
      <w:r w:rsidRPr="006E4029">
        <w:rPr>
          <w:sz w:val="28"/>
          <w:szCs w:val="28"/>
          <w:shd w:val="clear" w:color="auto" w:fill="FFFFFF"/>
        </w:rPr>
        <w:t xml:space="preserve"> других. В процессе изучения произведений «малых жанров» современной литературы происходит сопоставление с изученными на </w:t>
      </w:r>
      <w:proofErr w:type="gramStart"/>
      <w:r w:rsidRPr="006E4029">
        <w:rPr>
          <w:sz w:val="28"/>
          <w:szCs w:val="28"/>
          <w:shd w:val="clear" w:color="auto" w:fill="FFFFFF"/>
        </w:rPr>
        <w:t>уроках  (</w:t>
      </w:r>
      <w:proofErr w:type="gramEnd"/>
      <w:r w:rsidRPr="006E4029">
        <w:rPr>
          <w:sz w:val="28"/>
          <w:szCs w:val="28"/>
          <w:shd w:val="clear" w:color="auto" w:fill="FFFFFF"/>
        </w:rPr>
        <w:t xml:space="preserve">и изучаемыми) произведениями русской классики. Возможна корректировка </w:t>
      </w:r>
      <w:proofErr w:type="gramStart"/>
      <w:r w:rsidRPr="006E4029">
        <w:rPr>
          <w:sz w:val="28"/>
          <w:szCs w:val="28"/>
          <w:shd w:val="clear" w:color="auto" w:fill="FFFFFF"/>
        </w:rPr>
        <w:t>содержания  данного</w:t>
      </w:r>
      <w:proofErr w:type="gramEnd"/>
      <w:r w:rsidRPr="006E4029">
        <w:rPr>
          <w:sz w:val="28"/>
          <w:szCs w:val="28"/>
          <w:shd w:val="clear" w:color="auto" w:fill="FFFFFF"/>
        </w:rPr>
        <w:t xml:space="preserve"> элективного курса, так  как </w:t>
      </w:r>
      <w:r w:rsidRPr="006E4029">
        <w:rPr>
          <w:sz w:val="28"/>
          <w:szCs w:val="28"/>
        </w:rPr>
        <w:t xml:space="preserve"> практическая деятельность, организованная в процессе реализации программы курса,    имеет и рациональную направленность на подготовку старшеклассников к итоговому сочинению, а  каждый новый учебный год меняется тематика предлагаемых направлений.  Данные элективные </w:t>
      </w:r>
      <w:proofErr w:type="gramStart"/>
      <w:r w:rsidRPr="006E4029">
        <w:rPr>
          <w:sz w:val="28"/>
          <w:szCs w:val="28"/>
        </w:rPr>
        <w:t>курсы  обеспечивают</w:t>
      </w:r>
      <w:proofErr w:type="gramEnd"/>
      <w:r w:rsidRPr="006E4029">
        <w:rPr>
          <w:sz w:val="28"/>
          <w:szCs w:val="28"/>
        </w:rPr>
        <w:t xml:space="preserve"> как работу учащихся под руководством учителя, так и  самостоятельные наблюдения над различными источниками, которые затем оформляются в  виде небольших докладов, выливаются в дискуссии, творческие работы. Старшеклассники могут использовать материалы как учебника, так и справочной литературы </w:t>
      </w:r>
      <w:proofErr w:type="gramStart"/>
      <w:r w:rsidRPr="006E4029">
        <w:rPr>
          <w:sz w:val="28"/>
          <w:szCs w:val="28"/>
        </w:rPr>
        <w:t>и  текущей</w:t>
      </w:r>
      <w:proofErr w:type="gramEnd"/>
      <w:r w:rsidRPr="006E4029">
        <w:rPr>
          <w:sz w:val="28"/>
          <w:szCs w:val="28"/>
        </w:rPr>
        <w:t xml:space="preserve"> прессы, радио, телевидения. </w:t>
      </w:r>
      <w:r w:rsidRPr="006E4029">
        <w:rPr>
          <w:sz w:val="28"/>
          <w:szCs w:val="28"/>
          <w:shd w:val="clear" w:color="auto" w:fill="FFFFFF"/>
        </w:rPr>
        <w:t xml:space="preserve">Общая </w:t>
      </w:r>
      <w:proofErr w:type="gramStart"/>
      <w:r w:rsidRPr="006E4029">
        <w:rPr>
          <w:sz w:val="28"/>
          <w:szCs w:val="28"/>
          <w:shd w:val="clear" w:color="auto" w:fill="FFFFFF"/>
        </w:rPr>
        <w:t>оценка  за</w:t>
      </w:r>
      <w:proofErr w:type="gramEnd"/>
      <w:r w:rsidRPr="006E4029">
        <w:rPr>
          <w:sz w:val="28"/>
          <w:szCs w:val="28"/>
          <w:shd w:val="clear" w:color="auto" w:fill="FFFFFF"/>
        </w:rPr>
        <w:t xml:space="preserve"> курс выставляется  в форме «зачтено – не зачтено». При этом необходимо помнить, что курс выбран старшеклассником инициативно; успешное его освоение может помочь ему ощутить себя успешным. «Апробация на элективных курсах, отличных от традиционных оценочных шкал, может дать материал, который позволит педагогическим коллективам сделать следующий шаг к постижению принципов гуманной, личностно – ориентированной педагогики, успешно применяющей технологию научения не палкой, а успехом».   </w:t>
      </w:r>
      <w:r w:rsidRPr="006E4029">
        <w:rPr>
          <w:color w:val="000000"/>
          <w:sz w:val="28"/>
          <w:szCs w:val="28"/>
          <w:shd w:val="clear" w:color="auto" w:fill="FFFFFF"/>
        </w:rPr>
        <w:t xml:space="preserve">Всё </w:t>
      </w:r>
      <w:proofErr w:type="gramStart"/>
      <w:r w:rsidRPr="006E4029">
        <w:rPr>
          <w:color w:val="000000"/>
          <w:sz w:val="28"/>
          <w:szCs w:val="28"/>
          <w:shd w:val="clear" w:color="auto" w:fill="FFFFFF"/>
        </w:rPr>
        <w:t xml:space="preserve">это </w:t>
      </w:r>
      <w:r w:rsidRPr="006E4029">
        <w:rPr>
          <w:color w:val="000000"/>
          <w:sz w:val="28"/>
          <w:szCs w:val="28"/>
        </w:rPr>
        <w:t xml:space="preserve"> во</w:t>
      </w:r>
      <w:proofErr w:type="gramEnd"/>
      <w:r w:rsidRPr="006E4029">
        <w:rPr>
          <w:color w:val="000000"/>
          <w:sz w:val="28"/>
          <w:szCs w:val="28"/>
        </w:rPr>
        <w:t xml:space="preserve"> многом способствует   благоприятной атмосфере.</w:t>
      </w:r>
    </w:p>
    <w:p w:rsidR="00196F97" w:rsidRPr="006E4029" w:rsidRDefault="00196F97" w:rsidP="006E4029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6E4029">
        <w:rPr>
          <w:color w:val="000000"/>
          <w:sz w:val="28"/>
          <w:szCs w:val="28"/>
        </w:rPr>
        <w:t xml:space="preserve">Основываясь на всем вышеизложенном, </w:t>
      </w:r>
      <w:r w:rsidRPr="006E4029">
        <w:rPr>
          <w:sz w:val="28"/>
          <w:szCs w:val="28"/>
          <w:shd w:val="clear" w:color="auto" w:fill="FFFFFF"/>
        </w:rPr>
        <w:t xml:space="preserve">можно отметить </w:t>
      </w:r>
      <w:proofErr w:type="gramStart"/>
      <w:r w:rsidRPr="006E4029">
        <w:rPr>
          <w:sz w:val="28"/>
          <w:szCs w:val="28"/>
          <w:shd w:val="clear" w:color="auto" w:fill="FFFFFF"/>
        </w:rPr>
        <w:t>п</w:t>
      </w:r>
      <w:r w:rsidRPr="006E4029">
        <w:rPr>
          <w:sz w:val="28"/>
          <w:szCs w:val="28"/>
        </w:rPr>
        <w:t>рактическую  направленность</w:t>
      </w:r>
      <w:proofErr w:type="gramEnd"/>
      <w:r w:rsidRPr="006E4029">
        <w:rPr>
          <w:sz w:val="28"/>
          <w:szCs w:val="28"/>
        </w:rPr>
        <w:t xml:space="preserve">   элективных курсов старшей  школы:</w:t>
      </w:r>
      <w:r w:rsidRPr="006E4029">
        <w:rPr>
          <w:b/>
          <w:sz w:val="28"/>
          <w:szCs w:val="28"/>
        </w:rPr>
        <w:t xml:space="preserve"> </w:t>
      </w:r>
    </w:p>
    <w:p w:rsidR="00196F97" w:rsidRPr="006E4029" w:rsidRDefault="00196F97" w:rsidP="006E4029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6E4029">
        <w:rPr>
          <w:sz w:val="28"/>
          <w:szCs w:val="28"/>
        </w:rPr>
        <w:lastRenderedPageBreak/>
        <w:t>э</w:t>
      </w:r>
      <w:r w:rsidRPr="006E4029">
        <w:rPr>
          <w:color w:val="000000"/>
          <w:sz w:val="28"/>
          <w:szCs w:val="28"/>
        </w:rPr>
        <w:t xml:space="preserve">лективные курсы –  элемент учебного плана, они способствуют реализации Основной образовательной программы среднего </w:t>
      </w:r>
      <w:proofErr w:type="gramStart"/>
      <w:r w:rsidRPr="006E4029">
        <w:rPr>
          <w:color w:val="000000"/>
          <w:sz w:val="28"/>
          <w:szCs w:val="28"/>
        </w:rPr>
        <w:t>общего  образования</w:t>
      </w:r>
      <w:proofErr w:type="gramEnd"/>
      <w:r w:rsidRPr="006E4029">
        <w:rPr>
          <w:color w:val="000000"/>
          <w:sz w:val="28"/>
          <w:szCs w:val="28"/>
        </w:rPr>
        <w:t>;</w:t>
      </w:r>
    </w:p>
    <w:p w:rsidR="00196F97" w:rsidRPr="006E4029" w:rsidRDefault="00196F97" w:rsidP="006E4029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E4029">
        <w:rPr>
          <w:color w:val="000000"/>
          <w:sz w:val="28"/>
          <w:szCs w:val="28"/>
        </w:rPr>
        <w:t xml:space="preserve"> элективные курсы -  </w:t>
      </w:r>
      <w:proofErr w:type="gramStart"/>
      <w:r w:rsidRPr="006E4029">
        <w:rPr>
          <w:color w:val="000000"/>
          <w:sz w:val="28"/>
          <w:szCs w:val="28"/>
        </w:rPr>
        <w:t>это  механизм</w:t>
      </w:r>
      <w:proofErr w:type="gramEnd"/>
      <w:r w:rsidRPr="006E4029">
        <w:rPr>
          <w:color w:val="000000"/>
          <w:sz w:val="28"/>
          <w:szCs w:val="28"/>
        </w:rPr>
        <w:t xml:space="preserve"> актуализации и индивидуализации процесса обучения, с хорошо разработанной системой элективных курсов каждый ученик может получить образование с определенным желаемым уклоном в ту или иную область знаний;</w:t>
      </w:r>
    </w:p>
    <w:p w:rsidR="00196F97" w:rsidRPr="006E4029" w:rsidRDefault="00196F97" w:rsidP="006E4029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E4029">
        <w:rPr>
          <w:color w:val="000000"/>
          <w:sz w:val="28"/>
          <w:szCs w:val="28"/>
        </w:rPr>
        <w:t>элективные курсы могут касаться любой тематики, как лежащей в пределах общеобразовательной программы, так и вне ее;</w:t>
      </w:r>
    </w:p>
    <w:p w:rsidR="00196F97" w:rsidRPr="006E4029" w:rsidRDefault="00196F97" w:rsidP="006E4029">
      <w:pPr>
        <w:numPr>
          <w:ilvl w:val="0"/>
          <w:numId w:val="4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4029">
        <w:rPr>
          <w:rFonts w:ascii="Times New Roman" w:hAnsi="Times New Roman"/>
          <w:color w:val="000000"/>
          <w:sz w:val="28"/>
          <w:szCs w:val="28"/>
        </w:rPr>
        <w:t>элективные курсы –  это занятия по выбору, позволяющие школьникам развить интерес к тому или иному предмету и определить свои профессиональные пристрастия.</w:t>
      </w:r>
    </w:p>
    <w:p w:rsidR="00196F97" w:rsidRPr="006E4029" w:rsidRDefault="006E4029" w:rsidP="006E40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196F97" w:rsidRPr="006E4029">
        <w:rPr>
          <w:rFonts w:ascii="Times New Roman" w:hAnsi="Times New Roman"/>
          <w:sz w:val="28"/>
          <w:szCs w:val="28"/>
          <w:shd w:val="clear" w:color="auto" w:fill="FFFFFF"/>
        </w:rPr>
        <w:t xml:space="preserve">А также можно отметить, что на некоторые вопросы внедрения элективных курсов в старшей школе: Зачем и почему? В чем задумка и результат? – даны ответы.                                                        Остался важный вопрос: Где взять содержание? В качестве методической литературы по элективным курсам могут быть использованы пособия издательства «Просвещение». Данное издательство рекомендует ряд учебных пособий из серии «Профильное обучение».  Среди них, </w:t>
      </w:r>
      <w:proofErr w:type="gramStart"/>
      <w:r w:rsidR="00196F97" w:rsidRPr="006E4029">
        <w:rPr>
          <w:rFonts w:ascii="Times New Roman" w:hAnsi="Times New Roman"/>
          <w:i/>
          <w:sz w:val="28"/>
          <w:szCs w:val="28"/>
          <w:shd w:val="clear" w:color="auto" w:fill="FFFFFF"/>
        </w:rPr>
        <w:t>например,</w:t>
      </w:r>
      <w:r w:rsidR="00196F97" w:rsidRPr="006E4029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proofErr w:type="gramEnd"/>
      <w:r w:rsidR="00196F97" w:rsidRPr="006E402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96F97" w:rsidRPr="006E4029">
        <w:rPr>
          <w:rFonts w:ascii="Times New Roman" w:hAnsi="Times New Roman"/>
          <w:color w:val="000000"/>
          <w:sz w:val="28"/>
          <w:szCs w:val="28"/>
        </w:rPr>
        <w:t xml:space="preserve">Биотехнология». </w:t>
      </w:r>
      <w:r w:rsidR="00196F97" w:rsidRPr="006E4029">
        <w:rPr>
          <w:rFonts w:ascii="Times New Roman" w:hAnsi="Times New Roman"/>
          <w:sz w:val="28"/>
          <w:szCs w:val="28"/>
        </w:rPr>
        <w:t>10-11 классы. Автор: Горбенко Н.В. М. «Просвещение». 2020. Оно обеспечивает организацию элективных курсов технологического и естественнонаучного профиля в образовательных организациях. Его содержание направлено на углубление знаний по химии и биологии, на знакомство с современными фундаментальными и прикладными исследованиями в области биотехнологии. В нем предложены разнообразные формы занятий: учебное занятие, практическая работа, учебный проект, учебное исследование, учебная экскурсия и др. Курс рассчитан на 35/70 часов (1 или 2 часа в неделю). Современно, интересно и полезно</w:t>
      </w:r>
      <w:r w:rsidR="00196F97" w:rsidRPr="006E4029">
        <w:rPr>
          <w:rFonts w:ascii="Times New Roman" w:hAnsi="Times New Roman"/>
          <w:b/>
          <w:sz w:val="28"/>
          <w:szCs w:val="28"/>
        </w:rPr>
        <w:t xml:space="preserve"> </w:t>
      </w:r>
      <w:r w:rsidR="00196F97" w:rsidRPr="006E4029">
        <w:rPr>
          <w:rFonts w:ascii="Times New Roman" w:hAnsi="Times New Roman"/>
          <w:sz w:val="28"/>
          <w:szCs w:val="28"/>
        </w:rPr>
        <w:t xml:space="preserve">содержания других подобных </w:t>
      </w:r>
      <w:proofErr w:type="gramStart"/>
      <w:r w:rsidR="00196F97" w:rsidRPr="006E4029">
        <w:rPr>
          <w:rFonts w:ascii="Times New Roman" w:hAnsi="Times New Roman"/>
          <w:sz w:val="28"/>
          <w:szCs w:val="28"/>
        </w:rPr>
        <w:t>пособий  серии</w:t>
      </w:r>
      <w:proofErr w:type="gramEnd"/>
      <w:r w:rsidR="00196F97" w:rsidRPr="006E4029">
        <w:rPr>
          <w:rFonts w:ascii="Times New Roman" w:hAnsi="Times New Roman"/>
          <w:sz w:val="28"/>
          <w:szCs w:val="28"/>
        </w:rPr>
        <w:t xml:space="preserve"> «Профильное обучение» данного издательства.</w:t>
      </w:r>
    </w:p>
    <w:p w:rsidR="00196F97" w:rsidRPr="006E4029" w:rsidRDefault="00196F97" w:rsidP="006E4029">
      <w:pPr>
        <w:widowControl w:val="0"/>
        <w:tabs>
          <w:tab w:val="left" w:pos="6465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96F97" w:rsidRPr="006E4029" w:rsidRDefault="00196F97" w:rsidP="006E402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4029">
        <w:rPr>
          <w:rFonts w:ascii="Times New Roman" w:hAnsi="Times New Roman"/>
          <w:color w:val="000000"/>
          <w:sz w:val="28"/>
          <w:szCs w:val="28"/>
        </w:rPr>
        <w:t>1. Профильное образование. Сборник элективных курсов. Русский язык. 10-11 классы / авт.- сост. Н.М. Божко. – Волгоград: Учитель, 2007.</w:t>
      </w:r>
    </w:p>
    <w:p w:rsidR="00196F97" w:rsidRPr="006E4029" w:rsidRDefault="00196F97" w:rsidP="006E402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4029">
        <w:rPr>
          <w:rFonts w:ascii="Times New Roman" w:hAnsi="Times New Roman"/>
          <w:color w:val="000000"/>
          <w:sz w:val="28"/>
          <w:szCs w:val="28"/>
        </w:rPr>
        <w:t xml:space="preserve">2. Литература: сборник программ элективных курсов. 10-11 классы / авт.- сост. Г. М. </w:t>
      </w:r>
      <w:proofErr w:type="spellStart"/>
      <w:r w:rsidRPr="006E4029">
        <w:rPr>
          <w:rFonts w:ascii="Times New Roman" w:hAnsi="Times New Roman"/>
          <w:color w:val="000000"/>
          <w:sz w:val="28"/>
          <w:szCs w:val="28"/>
        </w:rPr>
        <w:t>Вялкова</w:t>
      </w:r>
      <w:proofErr w:type="spellEnd"/>
      <w:r w:rsidRPr="006E4029">
        <w:rPr>
          <w:rFonts w:ascii="Times New Roman" w:hAnsi="Times New Roman"/>
          <w:color w:val="000000"/>
          <w:sz w:val="28"/>
          <w:szCs w:val="28"/>
        </w:rPr>
        <w:t>. – Волгоград: Учитель, 2006.</w:t>
      </w:r>
    </w:p>
    <w:p w:rsidR="00196F97" w:rsidRPr="006E4029" w:rsidRDefault="00196F97" w:rsidP="006E402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4029">
        <w:rPr>
          <w:rFonts w:ascii="Times New Roman" w:hAnsi="Times New Roman"/>
          <w:color w:val="000000"/>
          <w:sz w:val="28"/>
          <w:szCs w:val="28"/>
        </w:rPr>
        <w:t>3. Кротова, Ю. В. Материалы для подготовки программы элективного курса «Современная русская литература» / Ю. В. Кротова / Практика административной работы в школе. 2006, № 1.</w:t>
      </w:r>
    </w:p>
    <w:p w:rsidR="00196F97" w:rsidRPr="006E4029" w:rsidRDefault="00196F97" w:rsidP="006E402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4029">
        <w:rPr>
          <w:rFonts w:ascii="Times New Roman" w:hAnsi="Times New Roman"/>
          <w:color w:val="000000"/>
          <w:sz w:val="28"/>
          <w:szCs w:val="28"/>
        </w:rPr>
        <w:t xml:space="preserve">4. Элективные курсы в профильном обучении / Под общей ред. А.Г. </w:t>
      </w:r>
      <w:proofErr w:type="spellStart"/>
      <w:r w:rsidRPr="006E4029">
        <w:rPr>
          <w:rFonts w:ascii="Times New Roman" w:hAnsi="Times New Roman"/>
          <w:color w:val="000000"/>
          <w:sz w:val="28"/>
          <w:szCs w:val="28"/>
        </w:rPr>
        <w:t>Каспржака</w:t>
      </w:r>
      <w:proofErr w:type="spellEnd"/>
      <w:r w:rsidRPr="006E4029">
        <w:rPr>
          <w:rFonts w:ascii="Times New Roman" w:hAnsi="Times New Roman"/>
          <w:color w:val="000000"/>
          <w:sz w:val="28"/>
          <w:szCs w:val="28"/>
        </w:rPr>
        <w:t>. – М., 2008.</w:t>
      </w:r>
    </w:p>
    <w:p w:rsidR="00196F97" w:rsidRPr="006E4029" w:rsidRDefault="00196F97" w:rsidP="006E402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4029">
        <w:rPr>
          <w:rFonts w:ascii="Times New Roman" w:hAnsi="Times New Roman"/>
          <w:color w:val="000000"/>
          <w:sz w:val="28"/>
          <w:szCs w:val="28"/>
        </w:rPr>
        <w:t xml:space="preserve">5. Профильное обучение. Программы элективных курсов. Русский язык. Литература. 9-11 классы/ Под общей ред. С.А. </w:t>
      </w:r>
      <w:proofErr w:type="spellStart"/>
      <w:r w:rsidRPr="006E4029">
        <w:rPr>
          <w:rFonts w:ascii="Times New Roman" w:hAnsi="Times New Roman"/>
          <w:color w:val="000000"/>
          <w:sz w:val="28"/>
          <w:szCs w:val="28"/>
        </w:rPr>
        <w:t>Войтас</w:t>
      </w:r>
      <w:proofErr w:type="spellEnd"/>
      <w:r w:rsidRPr="006E4029">
        <w:rPr>
          <w:rFonts w:ascii="Times New Roman" w:hAnsi="Times New Roman"/>
          <w:color w:val="000000"/>
          <w:sz w:val="28"/>
          <w:szCs w:val="28"/>
        </w:rPr>
        <w:t>. – М., 2007.</w:t>
      </w:r>
    </w:p>
    <w:p w:rsidR="00196F97" w:rsidRPr="006E4029" w:rsidRDefault="00196F97" w:rsidP="006E4029">
      <w:pPr>
        <w:widowControl w:val="0"/>
        <w:tabs>
          <w:tab w:val="left" w:pos="6465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96F97" w:rsidRPr="006E4029" w:rsidSect="002877F5">
      <w:footerReference w:type="even" r:id="rId7"/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494" w:rsidRDefault="00D04494" w:rsidP="009D02BC">
      <w:pPr>
        <w:spacing w:after="0" w:line="240" w:lineRule="auto"/>
      </w:pPr>
      <w:r>
        <w:separator/>
      </w:r>
    </w:p>
  </w:endnote>
  <w:endnote w:type="continuationSeparator" w:id="0">
    <w:p w:rsidR="00D04494" w:rsidRDefault="00D04494" w:rsidP="009D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F97" w:rsidRDefault="00196F97" w:rsidP="00664D5E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96F97" w:rsidRDefault="00196F97" w:rsidP="00DB01A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F97" w:rsidRDefault="00196F97" w:rsidP="00664D5E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E4029">
      <w:rPr>
        <w:rStyle w:val="ac"/>
        <w:noProof/>
      </w:rPr>
      <w:t>4</w:t>
    </w:r>
    <w:r>
      <w:rPr>
        <w:rStyle w:val="ac"/>
      </w:rPr>
      <w:fldChar w:fldCharType="end"/>
    </w:r>
  </w:p>
  <w:p w:rsidR="00196F97" w:rsidRDefault="00196F97" w:rsidP="00DB01A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494" w:rsidRDefault="00D04494" w:rsidP="009D02BC">
      <w:pPr>
        <w:spacing w:after="0" w:line="240" w:lineRule="auto"/>
      </w:pPr>
      <w:r>
        <w:separator/>
      </w:r>
    </w:p>
  </w:footnote>
  <w:footnote w:type="continuationSeparator" w:id="0">
    <w:p w:rsidR="00D04494" w:rsidRDefault="00D04494" w:rsidP="009D0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527"/>
    <w:multiLevelType w:val="hybridMultilevel"/>
    <w:tmpl w:val="FBA23A64"/>
    <w:lvl w:ilvl="0" w:tplc="BAAAB1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8A55003"/>
    <w:multiLevelType w:val="hybridMultilevel"/>
    <w:tmpl w:val="BD7028F2"/>
    <w:lvl w:ilvl="0" w:tplc="20C69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2F138A"/>
    <w:multiLevelType w:val="hybridMultilevel"/>
    <w:tmpl w:val="6576F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A6A17"/>
    <w:multiLevelType w:val="hybridMultilevel"/>
    <w:tmpl w:val="BD7028F2"/>
    <w:lvl w:ilvl="0" w:tplc="20C69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83F10F2"/>
    <w:multiLevelType w:val="hybridMultilevel"/>
    <w:tmpl w:val="89C4B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35FD2"/>
    <w:multiLevelType w:val="hybridMultilevel"/>
    <w:tmpl w:val="6A70CD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D5"/>
    <w:rsid w:val="000002F4"/>
    <w:rsid w:val="00006AA6"/>
    <w:rsid w:val="000129FA"/>
    <w:rsid w:val="00022E96"/>
    <w:rsid w:val="000273F7"/>
    <w:rsid w:val="000325E5"/>
    <w:rsid w:val="00035B77"/>
    <w:rsid w:val="000408FD"/>
    <w:rsid w:val="000442CD"/>
    <w:rsid w:val="00050AD7"/>
    <w:rsid w:val="00050E8D"/>
    <w:rsid w:val="00061E50"/>
    <w:rsid w:val="000834DC"/>
    <w:rsid w:val="00086498"/>
    <w:rsid w:val="00092AF8"/>
    <w:rsid w:val="00095750"/>
    <w:rsid w:val="000A1D46"/>
    <w:rsid w:val="000A718F"/>
    <w:rsid w:val="000A78EE"/>
    <w:rsid w:val="000C257A"/>
    <w:rsid w:val="000C422B"/>
    <w:rsid w:val="000D3BB1"/>
    <w:rsid w:val="000D411B"/>
    <w:rsid w:val="000F01F9"/>
    <w:rsid w:val="00101434"/>
    <w:rsid w:val="0013461C"/>
    <w:rsid w:val="0014485A"/>
    <w:rsid w:val="00156F53"/>
    <w:rsid w:val="0017631A"/>
    <w:rsid w:val="00186385"/>
    <w:rsid w:val="00196F97"/>
    <w:rsid w:val="001B386F"/>
    <w:rsid w:val="001C718D"/>
    <w:rsid w:val="001D00DD"/>
    <w:rsid w:val="001D75A4"/>
    <w:rsid w:val="001E367C"/>
    <w:rsid w:val="001E73A3"/>
    <w:rsid w:val="002043B1"/>
    <w:rsid w:val="002064F1"/>
    <w:rsid w:val="00227AB8"/>
    <w:rsid w:val="002431D9"/>
    <w:rsid w:val="00246365"/>
    <w:rsid w:val="0027469D"/>
    <w:rsid w:val="002818A5"/>
    <w:rsid w:val="00286748"/>
    <w:rsid w:val="002877F5"/>
    <w:rsid w:val="002B74BC"/>
    <w:rsid w:val="002E722E"/>
    <w:rsid w:val="0031014A"/>
    <w:rsid w:val="00322688"/>
    <w:rsid w:val="00327AD2"/>
    <w:rsid w:val="0035236B"/>
    <w:rsid w:val="00357997"/>
    <w:rsid w:val="00357CD7"/>
    <w:rsid w:val="00370B57"/>
    <w:rsid w:val="00370D3A"/>
    <w:rsid w:val="003710D7"/>
    <w:rsid w:val="00375506"/>
    <w:rsid w:val="003763BB"/>
    <w:rsid w:val="003A0F18"/>
    <w:rsid w:val="003B0724"/>
    <w:rsid w:val="003B7E93"/>
    <w:rsid w:val="003C5B18"/>
    <w:rsid w:val="0040516C"/>
    <w:rsid w:val="00411318"/>
    <w:rsid w:val="0041587B"/>
    <w:rsid w:val="004245FE"/>
    <w:rsid w:val="00441DD3"/>
    <w:rsid w:val="00452B67"/>
    <w:rsid w:val="00457FC0"/>
    <w:rsid w:val="00465BC4"/>
    <w:rsid w:val="00481981"/>
    <w:rsid w:val="0049576B"/>
    <w:rsid w:val="004A1F4F"/>
    <w:rsid w:val="004B0AAF"/>
    <w:rsid w:val="004B271B"/>
    <w:rsid w:val="004C0D63"/>
    <w:rsid w:val="004C4CDA"/>
    <w:rsid w:val="004D326C"/>
    <w:rsid w:val="004D3CB9"/>
    <w:rsid w:val="004D5B17"/>
    <w:rsid w:val="004F0051"/>
    <w:rsid w:val="004F4604"/>
    <w:rsid w:val="00500DD5"/>
    <w:rsid w:val="00511FED"/>
    <w:rsid w:val="00517C98"/>
    <w:rsid w:val="00522C78"/>
    <w:rsid w:val="00526104"/>
    <w:rsid w:val="005268C6"/>
    <w:rsid w:val="00526F70"/>
    <w:rsid w:val="0053327C"/>
    <w:rsid w:val="0054445D"/>
    <w:rsid w:val="005506EF"/>
    <w:rsid w:val="0055207F"/>
    <w:rsid w:val="00556963"/>
    <w:rsid w:val="005752D3"/>
    <w:rsid w:val="005A6779"/>
    <w:rsid w:val="005A7BD3"/>
    <w:rsid w:val="005B4C8B"/>
    <w:rsid w:val="005B5C64"/>
    <w:rsid w:val="005B6495"/>
    <w:rsid w:val="005C1575"/>
    <w:rsid w:val="005C2E92"/>
    <w:rsid w:val="005F45F4"/>
    <w:rsid w:val="00604A47"/>
    <w:rsid w:val="00612142"/>
    <w:rsid w:val="00612B22"/>
    <w:rsid w:val="00614B13"/>
    <w:rsid w:val="00651010"/>
    <w:rsid w:val="00664D5E"/>
    <w:rsid w:val="00666806"/>
    <w:rsid w:val="0067497C"/>
    <w:rsid w:val="00674FBF"/>
    <w:rsid w:val="00692474"/>
    <w:rsid w:val="00695E48"/>
    <w:rsid w:val="006C10B8"/>
    <w:rsid w:val="006E4029"/>
    <w:rsid w:val="006F751C"/>
    <w:rsid w:val="0070489D"/>
    <w:rsid w:val="007054B9"/>
    <w:rsid w:val="00720CD5"/>
    <w:rsid w:val="00721ABF"/>
    <w:rsid w:val="007766E8"/>
    <w:rsid w:val="0079192D"/>
    <w:rsid w:val="007A099C"/>
    <w:rsid w:val="007A4F42"/>
    <w:rsid w:val="007C69C4"/>
    <w:rsid w:val="007E3736"/>
    <w:rsid w:val="007F3524"/>
    <w:rsid w:val="007F3B4C"/>
    <w:rsid w:val="007F4811"/>
    <w:rsid w:val="00821E25"/>
    <w:rsid w:val="00834E6C"/>
    <w:rsid w:val="00837BAC"/>
    <w:rsid w:val="00853DD0"/>
    <w:rsid w:val="00872CEA"/>
    <w:rsid w:val="00874D85"/>
    <w:rsid w:val="00887CA4"/>
    <w:rsid w:val="008B310D"/>
    <w:rsid w:val="008B7BE1"/>
    <w:rsid w:val="008D5391"/>
    <w:rsid w:val="008E2500"/>
    <w:rsid w:val="008F5F62"/>
    <w:rsid w:val="008F7FD8"/>
    <w:rsid w:val="00900C38"/>
    <w:rsid w:val="00914749"/>
    <w:rsid w:val="0092554C"/>
    <w:rsid w:val="00925F97"/>
    <w:rsid w:val="00926B27"/>
    <w:rsid w:val="009450A5"/>
    <w:rsid w:val="00950463"/>
    <w:rsid w:val="00965065"/>
    <w:rsid w:val="009732EE"/>
    <w:rsid w:val="009A7B42"/>
    <w:rsid w:val="009B6A0F"/>
    <w:rsid w:val="009C53C7"/>
    <w:rsid w:val="009D02BC"/>
    <w:rsid w:val="00A450F2"/>
    <w:rsid w:val="00A50371"/>
    <w:rsid w:val="00A51EAF"/>
    <w:rsid w:val="00A65260"/>
    <w:rsid w:val="00A86B6B"/>
    <w:rsid w:val="00AA3836"/>
    <w:rsid w:val="00AA3D6B"/>
    <w:rsid w:val="00AA61EC"/>
    <w:rsid w:val="00AA7F41"/>
    <w:rsid w:val="00AC205A"/>
    <w:rsid w:val="00AC3110"/>
    <w:rsid w:val="00AD626E"/>
    <w:rsid w:val="00AE12F8"/>
    <w:rsid w:val="00AF47AB"/>
    <w:rsid w:val="00AF4F2C"/>
    <w:rsid w:val="00AF5026"/>
    <w:rsid w:val="00AF61D0"/>
    <w:rsid w:val="00AF7071"/>
    <w:rsid w:val="00B1077A"/>
    <w:rsid w:val="00B108B7"/>
    <w:rsid w:val="00B144EE"/>
    <w:rsid w:val="00B2573A"/>
    <w:rsid w:val="00B32932"/>
    <w:rsid w:val="00B408AC"/>
    <w:rsid w:val="00B7138A"/>
    <w:rsid w:val="00B736FD"/>
    <w:rsid w:val="00B75413"/>
    <w:rsid w:val="00B76D25"/>
    <w:rsid w:val="00B93511"/>
    <w:rsid w:val="00BA000D"/>
    <w:rsid w:val="00BB3C9F"/>
    <w:rsid w:val="00BD3DED"/>
    <w:rsid w:val="00BD4D84"/>
    <w:rsid w:val="00C03ED5"/>
    <w:rsid w:val="00C06588"/>
    <w:rsid w:val="00C11F45"/>
    <w:rsid w:val="00C15DAF"/>
    <w:rsid w:val="00C23950"/>
    <w:rsid w:val="00C51CD2"/>
    <w:rsid w:val="00C83617"/>
    <w:rsid w:val="00C84FB3"/>
    <w:rsid w:val="00CA0B83"/>
    <w:rsid w:val="00CC2A25"/>
    <w:rsid w:val="00CD413B"/>
    <w:rsid w:val="00CF35FD"/>
    <w:rsid w:val="00CF6AF3"/>
    <w:rsid w:val="00CF7BBB"/>
    <w:rsid w:val="00D0331F"/>
    <w:rsid w:val="00D04494"/>
    <w:rsid w:val="00D26537"/>
    <w:rsid w:val="00D469CA"/>
    <w:rsid w:val="00D56D42"/>
    <w:rsid w:val="00D63B1F"/>
    <w:rsid w:val="00D65093"/>
    <w:rsid w:val="00D71585"/>
    <w:rsid w:val="00D7499A"/>
    <w:rsid w:val="00D85675"/>
    <w:rsid w:val="00D92D22"/>
    <w:rsid w:val="00D97B3F"/>
    <w:rsid w:val="00DA14F0"/>
    <w:rsid w:val="00DA7F20"/>
    <w:rsid w:val="00DB01A1"/>
    <w:rsid w:val="00DD3E1C"/>
    <w:rsid w:val="00DD6FEF"/>
    <w:rsid w:val="00DE0589"/>
    <w:rsid w:val="00DF6419"/>
    <w:rsid w:val="00E0045A"/>
    <w:rsid w:val="00E04DFB"/>
    <w:rsid w:val="00E47D9F"/>
    <w:rsid w:val="00E562BA"/>
    <w:rsid w:val="00E62581"/>
    <w:rsid w:val="00E76C02"/>
    <w:rsid w:val="00E82110"/>
    <w:rsid w:val="00EB2639"/>
    <w:rsid w:val="00EB6759"/>
    <w:rsid w:val="00EC1423"/>
    <w:rsid w:val="00EE6D34"/>
    <w:rsid w:val="00EF1E6D"/>
    <w:rsid w:val="00EF555D"/>
    <w:rsid w:val="00F173D2"/>
    <w:rsid w:val="00F32C37"/>
    <w:rsid w:val="00F35157"/>
    <w:rsid w:val="00F36C28"/>
    <w:rsid w:val="00F379AF"/>
    <w:rsid w:val="00F40BB3"/>
    <w:rsid w:val="00F60228"/>
    <w:rsid w:val="00F60E96"/>
    <w:rsid w:val="00FA5934"/>
    <w:rsid w:val="00FB0802"/>
    <w:rsid w:val="00FB6CA3"/>
    <w:rsid w:val="00FB7FA0"/>
    <w:rsid w:val="00FE521D"/>
    <w:rsid w:val="00FF1404"/>
    <w:rsid w:val="00FF5C3D"/>
    <w:rsid w:val="272E0159"/>
    <w:rsid w:val="2D221D9D"/>
    <w:rsid w:val="3E504275"/>
    <w:rsid w:val="43D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FB1DC"/>
  <w15:docId w15:val="{C58AF64D-DD30-407F-8D91-57A19E32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7F5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locked/>
    <w:rsid w:val="0066680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46365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uiPriority w:val="99"/>
    <w:rsid w:val="001448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9D0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D02B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9D0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D02BC"/>
    <w:rPr>
      <w:rFonts w:cs="Times New Roman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8F7FD8"/>
    <w:rPr>
      <w:rFonts w:cs="Times New Roman"/>
    </w:rPr>
  </w:style>
  <w:style w:type="table" w:styleId="a7">
    <w:name w:val="Table Grid"/>
    <w:basedOn w:val="a1"/>
    <w:uiPriority w:val="99"/>
    <w:rsid w:val="008F7FD8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8F7FD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uiPriority w:val="99"/>
    <w:rsid w:val="00AC31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c6">
    <w:name w:val="c0 c6"/>
    <w:basedOn w:val="a0"/>
    <w:uiPriority w:val="99"/>
    <w:rsid w:val="00AC3110"/>
    <w:rPr>
      <w:rFonts w:cs="Times New Roman"/>
    </w:rPr>
  </w:style>
  <w:style w:type="paragraph" w:customStyle="1" w:styleId="c2">
    <w:name w:val="c2"/>
    <w:basedOn w:val="a"/>
    <w:uiPriority w:val="99"/>
    <w:rsid w:val="00AC31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AC3110"/>
    <w:rPr>
      <w:rFonts w:cs="Times New Roman"/>
    </w:rPr>
  </w:style>
  <w:style w:type="character" w:customStyle="1" w:styleId="c0c3">
    <w:name w:val="c0 c3"/>
    <w:basedOn w:val="a0"/>
    <w:uiPriority w:val="99"/>
    <w:rsid w:val="00AC3110"/>
    <w:rPr>
      <w:rFonts w:cs="Times New Roman"/>
    </w:rPr>
  </w:style>
  <w:style w:type="character" w:styleId="a9">
    <w:name w:val="Hyperlink"/>
    <w:basedOn w:val="a0"/>
    <w:uiPriority w:val="99"/>
    <w:rsid w:val="00666806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6668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line number"/>
    <w:basedOn w:val="a0"/>
    <w:uiPriority w:val="99"/>
    <w:semiHidden/>
    <w:rsid w:val="00837BAC"/>
    <w:rPr>
      <w:rFonts w:cs="Times New Roman"/>
    </w:rPr>
  </w:style>
  <w:style w:type="character" w:styleId="ac">
    <w:name w:val="page number"/>
    <w:basedOn w:val="a0"/>
    <w:uiPriority w:val="99"/>
    <w:rsid w:val="00DB01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Uch1</dc:creator>
  <cp:keywords/>
  <dc:description/>
  <cp:lastModifiedBy>Жуйкова</cp:lastModifiedBy>
  <cp:revision>3</cp:revision>
  <cp:lastPrinted>2021-03-24T23:18:00Z</cp:lastPrinted>
  <dcterms:created xsi:type="dcterms:W3CDTF">2021-05-14T08:44:00Z</dcterms:created>
  <dcterms:modified xsi:type="dcterms:W3CDTF">2021-05-18T11:46:00Z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